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6F5738" w:rsidRDefault="006F5738" w:rsidP="001C48E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48ED" w:rsidRPr="006F5738" w:rsidRDefault="004A2769" w:rsidP="001C48E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5738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C56491" w:rsidRPr="006F57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нвестиционная программа </w:t>
      </w:r>
      <w:r w:rsidR="001C48ED" w:rsidRPr="006F5738">
        <w:rPr>
          <w:rFonts w:ascii="Times New Roman" w:hAnsi="Times New Roman"/>
          <w:b/>
          <w:color w:val="000000" w:themeColor="text1"/>
          <w:sz w:val="28"/>
          <w:szCs w:val="28"/>
        </w:rPr>
        <w:t>на 201</w:t>
      </w:r>
      <w:r w:rsidR="00273592" w:rsidRPr="006F5738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1C48ED" w:rsidRPr="006F57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  <w:r w:rsidRPr="006F5738">
        <w:rPr>
          <w:rFonts w:ascii="Times New Roman" w:hAnsi="Times New Roman"/>
          <w:b/>
          <w:color w:val="000000" w:themeColor="text1"/>
          <w:sz w:val="28"/>
          <w:szCs w:val="28"/>
        </w:rPr>
        <w:t>, план капитальных ремонтов, реконструкций</w:t>
      </w:r>
    </w:p>
    <w:p w:rsidR="004A2769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2666" w:rsidRDefault="00422666" w:rsidP="00F842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г. Сосновоборска на 201</w:t>
      </w:r>
      <w:r w:rsidR="00C564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</w:t>
      </w:r>
      <w:r w:rsidR="00C56491">
        <w:rPr>
          <w:rFonts w:ascii="Times New Roman" w:hAnsi="Times New Roman"/>
          <w:sz w:val="24"/>
          <w:szCs w:val="24"/>
        </w:rPr>
        <w:t>2</w:t>
      </w:r>
      <w:r w:rsidR="00F8420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гг </w:t>
      </w:r>
      <w:r w:rsidR="00F84205">
        <w:rPr>
          <w:rFonts w:ascii="Times New Roman" w:hAnsi="Times New Roman"/>
          <w:sz w:val="24"/>
          <w:szCs w:val="24"/>
        </w:rPr>
        <w:t>утверждена и предполагает в 2018 году реконструкцию распределительного пункта РП-1 с заменой 8 ячеек на сумму 5 740 664,60 рублей (включая НДС 18%)</w:t>
      </w:r>
    </w:p>
    <w:p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:rsidR="004A2769" w:rsidRDefault="004A276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Затраты на капитальный ремонт электрических сетей и подстанций на 201</w:t>
      </w:r>
      <w:r w:rsidR="00F84205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в тарифе на передачу электрической энергии не предусмотрены. Планируемые работы по реконструкции – </w:t>
      </w:r>
      <w:r w:rsidR="00F84205">
        <w:rPr>
          <w:rFonts w:ascii="Times New Roman" w:hAnsi="Times New Roman"/>
          <w:color w:val="000000" w:themeColor="text1"/>
          <w:sz w:val="24"/>
          <w:szCs w:val="24"/>
        </w:rPr>
        <w:t>тарифом не предусмотрены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5273" w:rsidRPr="00A12B5E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5273" w:rsidRPr="00A12B5E" w:rsidSect="006F57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C0"/>
    <w:rsid w:val="0009632B"/>
    <w:rsid w:val="000C2ED9"/>
    <w:rsid w:val="001871CA"/>
    <w:rsid w:val="001C48ED"/>
    <w:rsid w:val="00235273"/>
    <w:rsid w:val="00273592"/>
    <w:rsid w:val="00321E31"/>
    <w:rsid w:val="00422666"/>
    <w:rsid w:val="004321DD"/>
    <w:rsid w:val="004949AD"/>
    <w:rsid w:val="004A2769"/>
    <w:rsid w:val="004B02FA"/>
    <w:rsid w:val="006F5738"/>
    <w:rsid w:val="0079586C"/>
    <w:rsid w:val="00955D7D"/>
    <w:rsid w:val="00A12B5E"/>
    <w:rsid w:val="00B7290E"/>
    <w:rsid w:val="00B976AD"/>
    <w:rsid w:val="00C22477"/>
    <w:rsid w:val="00C56491"/>
    <w:rsid w:val="00CA15F7"/>
    <w:rsid w:val="00CF4D92"/>
    <w:rsid w:val="00D3579B"/>
    <w:rsid w:val="00D64EA3"/>
    <w:rsid w:val="00D85E00"/>
    <w:rsid w:val="00E647C0"/>
    <w:rsid w:val="00F84205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1DBE"/>
  <w15:docId w15:val="{44C075E4-85AA-4AFF-9C6C-AFB5D01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Методиева И В</cp:lastModifiedBy>
  <cp:revision>13</cp:revision>
  <dcterms:created xsi:type="dcterms:W3CDTF">2017-02-06T07:07:00Z</dcterms:created>
  <dcterms:modified xsi:type="dcterms:W3CDTF">2018-02-27T07:51:00Z</dcterms:modified>
</cp:coreProperties>
</file>